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110" w:rsidRDefault="00EF0110" w:rsidP="00EF0110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rFonts w:ascii="Arial" w:hAnsi="Arial" w:cs="Arial"/>
          <w:color w:val="333333"/>
          <w:sz w:val="21"/>
          <w:szCs w:val="21"/>
        </w:rPr>
        <w:t>Компенсационные мероприятия по воспроизводству водных биологических ресурсов являются важным инструментом в сохранении и управлении рыбными ресурсами.</w:t>
      </w:r>
    </w:p>
    <w:p w:rsidR="00EF0110" w:rsidRDefault="00EF0110" w:rsidP="00EF0110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proofErr w:type="gramStart"/>
      <w:r>
        <w:rPr>
          <w:rFonts w:ascii="Arial" w:hAnsi="Arial" w:cs="Arial"/>
          <w:color w:val="333333"/>
          <w:sz w:val="21"/>
          <w:szCs w:val="21"/>
        </w:rPr>
        <w:t>Согласно статье 77 Федерального закона от 10.01.2002 № 7-ФЗ «Об охране окружающей среды» юридические и физические лица, причинившие вред окружающей среде в результате ее загрязнения, истощения, порчи, уничтожения, нерационального использования природных ресурсов, деградации и разрушения естественных экологических систем, природных комплексов и природных ландшафтов и иного нарушения законодательства в области охраны окружающей среды, обязаны возместить его в полном объеме в соответствии с</w:t>
      </w:r>
      <w:proofErr w:type="gramEnd"/>
      <w:r>
        <w:rPr>
          <w:rFonts w:ascii="Arial" w:hAnsi="Arial" w:cs="Arial"/>
          <w:color w:val="333333"/>
          <w:sz w:val="21"/>
          <w:szCs w:val="21"/>
        </w:rPr>
        <w:t xml:space="preserve"> законодательством.</w:t>
      </w:r>
    </w:p>
    <w:p w:rsidR="00EF0110" w:rsidRDefault="00EF0110" w:rsidP="00EF0110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proofErr w:type="gramStart"/>
      <w:r>
        <w:rPr>
          <w:rFonts w:ascii="Arial" w:hAnsi="Arial" w:cs="Arial"/>
          <w:color w:val="333333"/>
          <w:sz w:val="21"/>
          <w:szCs w:val="21"/>
        </w:rPr>
        <w:t>Статьей 50 Федерального закона от 20.12.2004 № 166-ФЗ «О рыболовстве и сохранении водных биологических ресурсов» установлено, что при территориальном планировании, градостроительном зонировании, планировке территории, архитектурно-строительном проектировании, строительстве, реконструкции, капитальном ремонте объектов капитального строительства, внедрении новых технологических процессов и осуществлении иной деятельности должны применяться меры по сохранению водных биоресурсов и среды их обитания.</w:t>
      </w:r>
      <w:proofErr w:type="gramEnd"/>
    </w:p>
    <w:p w:rsidR="00EF0110" w:rsidRDefault="00EF0110" w:rsidP="00EF0110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rFonts w:ascii="Arial" w:hAnsi="Arial" w:cs="Arial"/>
          <w:color w:val="333333"/>
          <w:sz w:val="21"/>
          <w:szCs w:val="21"/>
        </w:rPr>
        <w:t>Указанная деятельность осуществляется исключительно по согласованию с федеральным органом исполнительной власти в области рыболовства в порядке, установленном Правительством Российской Федерации, меры по сохранению водных биоресурсов и среды их обитания, порядок их осуществления определяются Правительством Российской Федерации.</w:t>
      </w:r>
    </w:p>
    <w:p w:rsidR="00EF0110" w:rsidRDefault="00EF0110" w:rsidP="00EF0110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proofErr w:type="gramStart"/>
      <w:r>
        <w:rPr>
          <w:rFonts w:ascii="Arial" w:hAnsi="Arial" w:cs="Arial"/>
          <w:color w:val="333333"/>
          <w:sz w:val="21"/>
          <w:szCs w:val="21"/>
        </w:rPr>
        <w:t>Постановлением Правительства Российской Федерации от 29.04.2013 № 380 утверждено Положение о мерах по сохранению водных биологических ресурсов и среды их обитания, в силу пунктов 2, 4, 6, 7 которого при осуществлении деятельности, которая может оказать воздействие на биологические ресурсы и среду их обитания, должна обеспечиваться оценка воздействия планируемой деятельности на биоресурсы и среду их обитания, выполнение мер по сохранению биоресурсов и</w:t>
      </w:r>
      <w:proofErr w:type="gramEnd"/>
      <w:r>
        <w:rPr>
          <w:rFonts w:ascii="Arial" w:hAnsi="Arial" w:cs="Arial"/>
          <w:color w:val="333333"/>
          <w:sz w:val="21"/>
          <w:szCs w:val="21"/>
        </w:rPr>
        <w:t xml:space="preserve"> среды их обитания, проведение мероприятий по устранению последствий негативного воздействия на состояние биоресурсов и среды их обитания посредством искусственного воспроизводства, акклиматизации биоресурсов. </w:t>
      </w:r>
      <w:proofErr w:type="gramStart"/>
      <w:r>
        <w:rPr>
          <w:rFonts w:ascii="Arial" w:hAnsi="Arial" w:cs="Arial"/>
          <w:color w:val="333333"/>
          <w:sz w:val="21"/>
          <w:szCs w:val="21"/>
        </w:rPr>
        <w:t xml:space="preserve">Такие мероприятия осуществляются юридическими и физическими лицами, в том числе индивидуальными предпринимателями, в полном объеме до прекращения такого воздействия на биоресурсы и среду их обитания за счет собственных средств самостоятельно или с привлечением на договорной основе юридических лиц и индивидуальных предпринимателей, осуществляющих искусственное воспроизводство, акклиматизацию биоресурсов и </w:t>
      </w:r>
      <w:proofErr w:type="spellStart"/>
      <w:r>
        <w:rPr>
          <w:rFonts w:ascii="Arial" w:hAnsi="Arial" w:cs="Arial"/>
          <w:color w:val="333333"/>
          <w:sz w:val="21"/>
          <w:szCs w:val="21"/>
        </w:rPr>
        <w:t>рыбохозяйственную</w:t>
      </w:r>
      <w:proofErr w:type="spellEnd"/>
      <w:r>
        <w:rPr>
          <w:rFonts w:ascii="Arial" w:hAnsi="Arial" w:cs="Arial"/>
          <w:color w:val="333333"/>
          <w:sz w:val="21"/>
          <w:szCs w:val="21"/>
        </w:rPr>
        <w:t xml:space="preserve"> мелиорацию водных объектов.</w:t>
      </w:r>
      <w:proofErr w:type="gramEnd"/>
    </w:p>
    <w:p w:rsidR="00EF0110" w:rsidRDefault="00EF0110" w:rsidP="00EF0110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proofErr w:type="gramStart"/>
      <w:r>
        <w:rPr>
          <w:rFonts w:ascii="Arial" w:hAnsi="Arial" w:cs="Arial"/>
          <w:color w:val="333333"/>
          <w:sz w:val="21"/>
          <w:szCs w:val="21"/>
        </w:rPr>
        <w:t>Согласно требованиям статьи 45 Федерального закона от 20.12.2004 № 166-ФЗ «О рыболовстве и сохранении водных биологических ресурсов» искусственное воспроизводство водных биоресурсов обеспечивается федеральным органом исполнительной власти в области рыболовства и подведомственными ему федеральными государственными бюджетными учреждениями, а также юридическими лицами, индивидуальными предпринимателями на основании государственных контрактов или договоров на выполнение работ по искусственному воспроизводству водных биоресурсов.</w:t>
      </w:r>
      <w:proofErr w:type="gramEnd"/>
    </w:p>
    <w:p w:rsidR="00EF0110" w:rsidRDefault="00EF0110" w:rsidP="00EF0110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rFonts w:ascii="Arial" w:hAnsi="Arial" w:cs="Arial"/>
          <w:color w:val="333333"/>
          <w:sz w:val="21"/>
          <w:szCs w:val="21"/>
        </w:rPr>
        <w:t xml:space="preserve">Результатом выполнения работ по искусственному воспроизводству водных биологических ресурсов в целях компенсации ущерба является выпуск искусственно воспроизведенной молоди водных биологических ресурсов в водный объект </w:t>
      </w:r>
      <w:proofErr w:type="spellStart"/>
      <w:r>
        <w:rPr>
          <w:rFonts w:ascii="Arial" w:hAnsi="Arial" w:cs="Arial"/>
          <w:color w:val="333333"/>
          <w:sz w:val="21"/>
          <w:szCs w:val="21"/>
        </w:rPr>
        <w:t>рыбохозяйственного</w:t>
      </w:r>
      <w:proofErr w:type="spellEnd"/>
      <w:r>
        <w:rPr>
          <w:rFonts w:ascii="Arial" w:hAnsi="Arial" w:cs="Arial"/>
          <w:color w:val="333333"/>
          <w:sz w:val="21"/>
          <w:szCs w:val="21"/>
        </w:rPr>
        <w:t xml:space="preserve"> значения.</w:t>
      </w:r>
    </w:p>
    <w:p w:rsidR="00EF0110" w:rsidRDefault="00EF0110" w:rsidP="00EF0110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rFonts w:ascii="Arial" w:hAnsi="Arial" w:cs="Arial"/>
          <w:color w:val="333333"/>
          <w:sz w:val="21"/>
          <w:szCs w:val="21"/>
        </w:rPr>
        <w:t xml:space="preserve">Выпуск водных биоресурсов в водный объект </w:t>
      </w:r>
      <w:proofErr w:type="spellStart"/>
      <w:r>
        <w:rPr>
          <w:rFonts w:ascii="Arial" w:hAnsi="Arial" w:cs="Arial"/>
          <w:color w:val="333333"/>
          <w:sz w:val="21"/>
          <w:szCs w:val="21"/>
        </w:rPr>
        <w:t>рыбохозяйственного</w:t>
      </w:r>
      <w:proofErr w:type="spellEnd"/>
      <w:r>
        <w:rPr>
          <w:rFonts w:ascii="Arial" w:hAnsi="Arial" w:cs="Arial"/>
          <w:color w:val="333333"/>
          <w:sz w:val="21"/>
          <w:szCs w:val="21"/>
        </w:rPr>
        <w:t xml:space="preserve"> значения подтверждается актом выпуска, в котором должны быть указаны сведения о видовом составе водных биоресурсов, их количественные и качественные характеристики.</w:t>
      </w:r>
    </w:p>
    <w:p w:rsidR="00EF0110" w:rsidRDefault="00EF0110" w:rsidP="00EF0110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В случае </w:t>
      </w:r>
      <w:proofErr w:type="spellStart"/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непроведения</w:t>
      </w:r>
      <w:proofErr w:type="spellEnd"/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 компенсационных мероприятий объем затрат, необходимый для осуществления мероприятий по воспроизводству водных биологических ресурсов с целью компенсации ущерба, может быть взыскан судом.</w:t>
      </w:r>
    </w:p>
    <w:p w:rsidR="00EF0110" w:rsidRDefault="00EF0110" w:rsidP="00EF0110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lastRenderedPageBreak/>
        <w:t>Срок исковой давности по делам указанной категории составляет 20 лет.</w:t>
      </w:r>
    </w:p>
    <w:p w:rsidR="009E63BC" w:rsidRDefault="009E63BC"/>
    <w:sectPr w:rsidR="009E63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EF0110"/>
    <w:rsid w:val="009E63BC"/>
    <w:rsid w:val="00EF01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F01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20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581</Words>
  <Characters>3316</Characters>
  <Application>Microsoft Office Word</Application>
  <DocSecurity>0</DocSecurity>
  <Lines>27</Lines>
  <Paragraphs>7</Paragraphs>
  <ScaleCrop>false</ScaleCrop>
  <Company>Reanimator Extreme Edition</Company>
  <LinksUpToDate>false</LinksUpToDate>
  <CharactersWithSpaces>3890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2024-07-03T21:51:00Z</dcterms:created>
  <dcterms:modified xsi:type="dcterms:W3CDTF">2024-07-03T21:51:00Z</dcterms:modified>
</cp:coreProperties>
</file>